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DE4E3C7" w14:textId="77777777" w:rsidR="005064E9" w:rsidRPr="00432BD4" w:rsidRDefault="005064E9" w:rsidP="005064E9">
      <w:pPr>
        <w:rPr>
          <w:rFonts w:ascii="Aptos" w:eastAsia="Times New Roman" w:hAnsi="Aptos"/>
          <w:b/>
        </w:rPr>
      </w:pPr>
      <w:r w:rsidRPr="00432BD4">
        <w:rPr>
          <w:rFonts w:ascii="Aptos" w:hAnsi="Aptos"/>
          <w:noProof/>
        </w:rPr>
        <w:drawing>
          <wp:anchor distT="0" distB="0" distL="114300" distR="114300" simplePos="0" relativeHeight="251658240" behindDoc="0" locked="0" layoutInCell="1" hidden="0" allowOverlap="1" wp14:anchorId="6923EF61" wp14:editId="22A33E3F">
            <wp:simplePos x="0" y="0"/>
            <wp:positionH relativeFrom="column">
              <wp:posOffset>0</wp:posOffset>
            </wp:positionH>
            <wp:positionV relativeFrom="paragraph">
              <wp:posOffset>7716</wp:posOffset>
            </wp:positionV>
            <wp:extent cx="538163" cy="538163"/>
            <wp:effectExtent l="0" t="0" r="0" b="0"/>
            <wp:wrapSquare wrapText="bothSides" distT="0" distB="0" distL="114300" distR="114300"/>
            <wp:docPr id="19" name="image1.png" descr="Title: Night Sky Network logo - Description: Logo for the NASA Night Sky Network featuring an adult pointing upwards at the night sky as a child observes with a telescope."/>
            <wp:cNvGraphicFramePr/>
            <a:graphic xmlns:a="http://schemas.openxmlformats.org/drawingml/2006/main">
              <a:graphicData uri="http://schemas.openxmlformats.org/drawingml/2006/picture">
                <pic:pic xmlns:pic="http://schemas.openxmlformats.org/drawingml/2006/picture">
                  <pic:nvPicPr>
                    <pic:cNvPr id="0" name="image1.png" descr="Title: Night Sky Network logo - Description: Logo for the NASA Night Sky Network featuring an adult pointing upwards at the night sky as a child observes with a telescope."/>
                    <pic:cNvPicPr preferRelativeResize="0"/>
                  </pic:nvPicPr>
                  <pic:blipFill>
                    <a:blip r:embed="rId8"/>
                    <a:srcRect/>
                    <a:stretch>
                      <a:fillRect/>
                    </a:stretch>
                  </pic:blipFill>
                  <pic:spPr>
                    <a:xfrm>
                      <a:off x="0" y="0"/>
                      <a:ext cx="538163" cy="538163"/>
                    </a:xfrm>
                    <a:prstGeom prst="rect">
                      <a:avLst/>
                    </a:prstGeom>
                    <a:ln/>
                  </pic:spPr>
                </pic:pic>
              </a:graphicData>
            </a:graphic>
          </wp:anchor>
        </w:drawing>
      </w:r>
      <w:r w:rsidRPr="00432BD4">
        <w:rPr>
          <w:rFonts w:ascii="Aptos" w:eastAsia="Times New Roman" w:hAnsi="Aptos"/>
          <w:b/>
        </w:rPr>
        <w:t>This article is distributed by NASA’s Night Sky Network (NSN).</w:t>
      </w:r>
    </w:p>
    <w:p w14:paraId="1BDB7567" w14:textId="28663BD7" w:rsidR="005064E9" w:rsidRPr="00432BD4" w:rsidRDefault="005064E9" w:rsidP="005064E9">
      <w:pPr>
        <w:rPr>
          <w:rFonts w:ascii="Aptos" w:eastAsia="Times New Roman" w:hAnsi="Aptos"/>
        </w:rPr>
      </w:pPr>
      <w:r w:rsidRPr="00432BD4">
        <w:rPr>
          <w:rFonts w:ascii="Aptos" w:eastAsia="Times New Roman" w:hAnsi="Aptos"/>
        </w:rPr>
        <w:t>The NSN program supports astronomy clubs across the USA dedicated to astronomy outreach.</w:t>
      </w:r>
      <w:r w:rsidR="005549A8" w:rsidRPr="00432BD4">
        <w:rPr>
          <w:rFonts w:ascii="Aptos" w:eastAsia="Times New Roman" w:hAnsi="Aptos"/>
        </w:rPr>
        <w:t xml:space="preserve"> </w:t>
      </w:r>
      <w:r w:rsidRPr="00432BD4">
        <w:rPr>
          <w:rFonts w:ascii="Aptos" w:eastAsia="Times New Roman" w:hAnsi="Aptos"/>
        </w:rPr>
        <w:t xml:space="preserve">Visit </w:t>
      </w:r>
      <w:hyperlink r:id="rId9" w:history="1">
        <w:r w:rsidRPr="000B01A5">
          <w:rPr>
            <w:rStyle w:val="Hyperlink"/>
            <w:rFonts w:ascii="Aptos" w:eastAsia="Times New Roman" w:hAnsi="Aptos"/>
          </w:rPr>
          <w:t>nightsky.jpl.nasa.gov</w:t>
        </w:r>
      </w:hyperlink>
      <w:r w:rsidRPr="00432BD4">
        <w:rPr>
          <w:rFonts w:ascii="Aptos" w:eastAsia="Times New Roman" w:hAnsi="Aptos"/>
        </w:rPr>
        <w:t xml:space="preserve"> to find local clubs, events, and more!</w:t>
      </w:r>
    </w:p>
    <w:p w14:paraId="53FD7903" w14:textId="77777777" w:rsidR="005064E9" w:rsidRPr="00432BD4" w:rsidRDefault="005064E9" w:rsidP="005064E9">
      <w:pPr>
        <w:autoSpaceDE w:val="0"/>
        <w:autoSpaceDN w:val="0"/>
        <w:adjustRightInd w:val="0"/>
        <w:ind w:right="600"/>
        <w:rPr>
          <w:rFonts w:ascii="Aptos" w:hAnsi="Aptos"/>
          <w:b/>
          <w:bCs/>
          <w:color w:val="343434"/>
          <w:sz w:val="24"/>
          <w:szCs w:val="24"/>
        </w:rPr>
      </w:pPr>
    </w:p>
    <w:p w14:paraId="762622EC" w14:textId="77777777" w:rsidR="003D284E" w:rsidRDefault="003D284E" w:rsidP="00191D07">
      <w:pPr>
        <w:pStyle w:val="Heading1"/>
        <w:jc w:val="center"/>
      </w:pPr>
      <w:r w:rsidRPr="003D284E">
        <w:t>Celebrating 20 Years: Night Sky Network</w:t>
      </w:r>
    </w:p>
    <w:p w14:paraId="1ABDEA36" w14:textId="3001130E" w:rsidR="00C404CC" w:rsidRPr="007A54E8" w:rsidRDefault="00B117D0" w:rsidP="00C404CC">
      <w:pPr>
        <w:spacing w:after="200"/>
        <w:jc w:val="center"/>
        <w:rPr>
          <w:rFonts w:ascii="Aptos" w:hAnsi="Aptos"/>
        </w:rPr>
      </w:pPr>
      <w:r w:rsidRPr="007A54E8">
        <w:rPr>
          <w:rFonts w:ascii="Aptos" w:hAnsi="Aptos"/>
        </w:rPr>
        <w:t xml:space="preserve">By </w:t>
      </w:r>
      <w:r w:rsidR="003D284E" w:rsidRPr="007A54E8">
        <w:rPr>
          <w:rFonts w:ascii="Aptos" w:hAnsi="Aptos"/>
        </w:rPr>
        <w:t xml:space="preserve">Vivian White </w:t>
      </w:r>
      <w:r w:rsidR="00586040">
        <w:rPr>
          <w:rFonts w:ascii="Aptos" w:hAnsi="Aptos"/>
        </w:rPr>
        <w:t>and</w:t>
      </w:r>
      <w:r w:rsidR="003D284E" w:rsidRPr="007A54E8">
        <w:rPr>
          <w:rFonts w:ascii="Aptos" w:hAnsi="Aptos"/>
        </w:rPr>
        <w:t xml:space="preserve"> </w:t>
      </w:r>
      <w:r w:rsidR="00C404CC" w:rsidRPr="007A54E8">
        <w:rPr>
          <w:rFonts w:ascii="Aptos" w:hAnsi="Aptos"/>
        </w:rPr>
        <w:t>Kat Troche</w:t>
      </w:r>
    </w:p>
    <w:p w14:paraId="0F64D762" w14:textId="3A59D700" w:rsidR="007A54E8" w:rsidRDefault="000F2C7B" w:rsidP="007A54E8">
      <w:pPr>
        <w:rPr>
          <w:rFonts w:ascii="Aptos" w:hAnsi="Aptos"/>
        </w:rPr>
      </w:pPr>
      <w:r w:rsidRPr="000F2C7B">
        <w:rPr>
          <w:rFonts w:ascii="Aptos" w:hAnsi="Aptos"/>
        </w:rPr>
        <w:t>NASA’s Night Sky Network is one of the most successful and longstanding grassroots initiatives for public engagement in astronomy education. Started in 2004 with the PlanetQuest program out of the Jet Propulsion Laboratory and currently supported by NASA’s Science Activation, the Night Sky Network (NSN) is critical in fostering science literacy through astronomy. By connecting NASA science and missions to support amateur astronomy clubs, NSN leverages the expertise and enthusiasm of club members, who bring this knowledge to schools, museums, observatories, and other organizations, bridging the gap between NASA science and the public. Now in its 20th year, NSN supports over 400 astronomy clubs dedicated to bringing the wonder of the night sky to their communities across the U.S. and connecting with 7.4 million people across the United States and its territories since its inception.</w:t>
      </w:r>
    </w:p>
    <w:p w14:paraId="4FA9A287" w14:textId="77777777" w:rsidR="00216BB6" w:rsidRPr="007A54E8" w:rsidRDefault="00216BB6" w:rsidP="007A54E8">
      <w:pPr>
        <w:rPr>
          <w:rFonts w:ascii="Aptos" w:hAnsi="Aptos"/>
        </w:rPr>
      </w:pPr>
    </w:p>
    <w:p w14:paraId="2AA79695" w14:textId="77777777" w:rsidR="007A54E8" w:rsidRPr="007A54E8" w:rsidRDefault="007A54E8" w:rsidP="007A54E8">
      <w:pPr>
        <w:jc w:val="center"/>
        <w:rPr>
          <w:rFonts w:ascii="Aptos" w:hAnsi="Aptos"/>
        </w:rPr>
      </w:pPr>
      <w:r w:rsidRPr="007A54E8">
        <w:rPr>
          <w:rFonts w:ascii="Aptos" w:hAnsi="Aptos"/>
          <w:noProof/>
        </w:rPr>
        <w:drawing>
          <wp:inline distT="0" distB="0" distL="0" distR="0" wp14:anchorId="58281836" wp14:editId="1535A2F1">
            <wp:extent cx="4974336" cy="3730752"/>
            <wp:effectExtent l="0" t="0" r="0" b="0"/>
            <wp:docPr id="862541888" name="Picture 1" descr="A child looking through a telescope with the help of an amateur astronom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2541888" name="Picture 1" descr="A child looking through a telescope with the help of an amateur astronomer."/>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974336" cy="3730752"/>
                    </a:xfrm>
                    <a:prstGeom prst="rect">
                      <a:avLst/>
                    </a:prstGeom>
                  </pic:spPr>
                </pic:pic>
              </a:graphicData>
            </a:graphic>
          </wp:inline>
        </w:drawing>
      </w:r>
    </w:p>
    <w:p w14:paraId="4C4890D3" w14:textId="0DFD6E21" w:rsidR="007A54E8" w:rsidRPr="00E042CB" w:rsidRDefault="007A54E8" w:rsidP="00E042CB">
      <w:pPr>
        <w:jc w:val="center"/>
        <w:rPr>
          <w:rFonts w:ascii="Aptos" w:hAnsi="Aptos"/>
          <w:sz w:val="18"/>
          <w:szCs w:val="18"/>
        </w:rPr>
      </w:pPr>
      <w:r w:rsidRPr="007A54E8">
        <w:rPr>
          <w:rFonts w:ascii="Aptos" w:hAnsi="Aptos"/>
          <w:i/>
          <w:iCs/>
          <w:sz w:val="18"/>
          <w:szCs w:val="18"/>
        </w:rPr>
        <w:t>International Observe the Moon Night, September 2024. Credit: Oklahoma City Astronomy Club/Dave Huntz</w:t>
      </w:r>
    </w:p>
    <w:p w14:paraId="16E8C44C" w14:textId="77777777" w:rsidR="007A54E8" w:rsidRPr="007A54E8" w:rsidRDefault="007A54E8" w:rsidP="00FD6C68">
      <w:pPr>
        <w:pStyle w:val="Heading2"/>
      </w:pPr>
      <w:r w:rsidRPr="007A54E8">
        <w:lastRenderedPageBreak/>
        <w:t>Humble Beginnings</w:t>
      </w:r>
    </w:p>
    <w:p w14:paraId="25CC12CB" w14:textId="77777777" w:rsidR="00885B06" w:rsidRDefault="001B15FD" w:rsidP="007A54E8">
      <w:pPr>
        <w:rPr>
          <w:rFonts w:ascii="Aptos" w:hAnsi="Aptos"/>
        </w:rPr>
      </w:pPr>
      <w:r w:rsidRPr="001B15FD">
        <w:rPr>
          <w:rFonts w:ascii="Aptos" w:hAnsi="Aptos"/>
        </w:rPr>
        <w:t>It all started with an idea – astronomy clubs already do significant outreach, and club members know a lot about astronomy (shown definitively by founder Marni Berendsen’s research), and they love to talk with the public. How could NASA support these astronomy clubs in sharing current research and ideas through informal activities designed for use in the places where amateur astronomers conduct outreach? Thanks to funding through NASA JPL’s PlanetQuest public engagement program, the Night Sky Network was born in 2004, with more than 100 clubs joining in the first year.</w:t>
      </w:r>
    </w:p>
    <w:p w14:paraId="1B39D3EE" w14:textId="510772CD" w:rsidR="007A54E8" w:rsidRPr="007A54E8" w:rsidRDefault="007A54E8" w:rsidP="007A54E8">
      <w:pPr>
        <w:rPr>
          <w:rFonts w:ascii="Aptos" w:hAnsi="Aptos"/>
        </w:rPr>
      </w:pPr>
      <w:r w:rsidRPr="007A54E8">
        <w:rPr>
          <w:rFonts w:ascii="Aptos" w:hAnsi="Aptos"/>
        </w:rPr>
        <w:t xml:space="preserve"> </w:t>
      </w:r>
    </w:p>
    <w:p w14:paraId="14840AC9" w14:textId="77777777" w:rsidR="007A54E8" w:rsidRPr="007A54E8" w:rsidRDefault="007A54E8" w:rsidP="007A54E8">
      <w:pPr>
        <w:jc w:val="center"/>
        <w:rPr>
          <w:rFonts w:ascii="Aptos" w:hAnsi="Aptos"/>
        </w:rPr>
      </w:pPr>
      <w:r w:rsidRPr="007A54E8">
        <w:rPr>
          <w:rFonts w:ascii="Aptos" w:hAnsi="Aptos"/>
          <w:noProof/>
        </w:rPr>
        <w:drawing>
          <wp:inline distT="0" distB="0" distL="0" distR="0" wp14:anchorId="45B8AA6D" wp14:editId="586EFE40">
            <wp:extent cx="4818888" cy="3922776"/>
            <wp:effectExtent l="0" t="0" r="0" b="0"/>
            <wp:docPr id="200454723" name="Picture 2" descr="A group of people at a star party, looking through a large blue telesco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454723" name="Picture 2" descr="A group of people at a star party, looking through a large blue telescop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818888" cy="3922776"/>
                    </a:xfrm>
                    <a:prstGeom prst="rect">
                      <a:avLst/>
                    </a:prstGeom>
                    <a:noFill/>
                    <a:ln>
                      <a:noFill/>
                    </a:ln>
                  </pic:spPr>
                </pic:pic>
              </a:graphicData>
            </a:graphic>
          </wp:inline>
        </w:drawing>
      </w:r>
    </w:p>
    <w:p w14:paraId="289E72C6" w14:textId="77777777" w:rsidR="007A54E8" w:rsidRPr="007A54E8" w:rsidRDefault="007A54E8" w:rsidP="007A54E8">
      <w:pPr>
        <w:jc w:val="center"/>
        <w:rPr>
          <w:rFonts w:ascii="Aptos" w:hAnsi="Aptos"/>
          <w:sz w:val="18"/>
          <w:szCs w:val="18"/>
        </w:rPr>
      </w:pPr>
      <w:r w:rsidRPr="007A54E8">
        <w:rPr>
          <w:rFonts w:ascii="Aptos" w:hAnsi="Aptos"/>
          <w:i/>
          <w:iCs/>
          <w:sz w:val="18"/>
          <w:szCs w:val="18"/>
        </w:rPr>
        <w:t>Raynham Public Observing Night, February 2004. Credit: Astronomical Society of Southern New England/Mark Gibson</w:t>
      </w:r>
    </w:p>
    <w:p w14:paraId="61A5E0C8" w14:textId="77777777" w:rsidR="007A54E8" w:rsidRPr="007A54E8" w:rsidRDefault="007A54E8" w:rsidP="007A54E8">
      <w:pPr>
        <w:rPr>
          <w:rFonts w:ascii="Aptos" w:hAnsi="Aptos"/>
        </w:rPr>
      </w:pPr>
    </w:p>
    <w:p w14:paraId="593B4AA6" w14:textId="77777777" w:rsidR="00885B06" w:rsidRPr="00885B06" w:rsidRDefault="00885B06" w:rsidP="00885B06">
      <w:pPr>
        <w:rPr>
          <w:rFonts w:ascii="Aptos" w:eastAsiaTheme="minorHAnsi" w:hAnsi="Aptos" w:cstheme="minorBidi"/>
        </w:rPr>
      </w:pPr>
      <w:r w:rsidRPr="00885B06">
        <w:rPr>
          <w:rFonts w:ascii="Aptos" w:eastAsiaTheme="minorHAnsi" w:hAnsi="Aptos" w:cstheme="minorBidi"/>
        </w:rPr>
        <w:t>As quoted from the first NSN news article, "NASA is very excited to be working closely with the amateur astronomy community," said Michael Greene, current Director of Communications and Education and former head of public engagement for JPL's Navigator Program and PlanetQuest initiatives. "Amateurs want more people to look at the sky and understand astronomy, and so do we. Connecting what we do with our missions to the sense of wonder that comes when you look up at the stars and the planets is one of our long-term objectives. We have a strong commitment to inspiring the next generation of explorers. Lending support to the energy that the amateur astronomy community brings to students and the public will allow NASA to reach many more people."</w:t>
      </w:r>
    </w:p>
    <w:p w14:paraId="1979D59C" w14:textId="52ABABF4" w:rsidR="00885B06" w:rsidRPr="00885B06" w:rsidRDefault="00885B06" w:rsidP="00885B06">
      <w:r w:rsidRPr="00885B06">
        <w:rPr>
          <w:rFonts w:ascii="Aptos" w:eastAsiaTheme="minorHAnsi" w:hAnsi="Aptos" w:cstheme="minorBidi"/>
        </w:rPr>
        <w:lastRenderedPageBreak/>
        <w:t>Taking off like a rocket, Night Sky Network had over 100 clubs registered on their website within the first year.</w:t>
      </w:r>
    </w:p>
    <w:p w14:paraId="41BD0FBB" w14:textId="77777777" w:rsidR="007A54E8" w:rsidRPr="007A54E8" w:rsidRDefault="007A54E8" w:rsidP="00FD6C68">
      <w:pPr>
        <w:pStyle w:val="Heading2"/>
      </w:pPr>
      <w:r w:rsidRPr="007A54E8">
        <w:t>The Toolkits</w:t>
      </w:r>
    </w:p>
    <w:p w14:paraId="0D115519" w14:textId="61B2639C" w:rsidR="007A54E8" w:rsidRPr="007A54E8" w:rsidRDefault="00B33845" w:rsidP="007A54E8">
      <w:pPr>
        <w:pStyle w:val="Subtitle"/>
        <w:rPr>
          <w:rFonts w:ascii="Aptos" w:eastAsiaTheme="minorHAnsi" w:hAnsi="Aptos" w:cstheme="minorBidi"/>
          <w:color w:val="auto"/>
          <w:sz w:val="22"/>
          <w:szCs w:val="22"/>
        </w:rPr>
      </w:pPr>
      <w:r w:rsidRPr="00B33845">
        <w:rPr>
          <w:rFonts w:ascii="Aptos" w:eastAsiaTheme="minorHAnsi" w:hAnsi="Aptos" w:cstheme="minorBidi"/>
          <w:color w:val="auto"/>
          <w:sz w:val="22"/>
          <w:szCs w:val="22"/>
        </w:rPr>
        <w:t>Outreach Toolkits were developed to assist clubs with their endeavors. These kits include educational materials, hands-on activities, and guides for explaining topics in an accessible way. So far, 13 toolkits have been created on topics ranging from the scale of the universe to how telescopes work. To qualify for these free Toolkits, clubs must be active in their communities, hosting two outreach events every three months or five outreach events within a calendar year. Supplemental toolkits were also created based on special events like the solar eclipses and the 50th anniversary of Apollo’s Moon landing. A new toolkit is being developed to teach audiences about solar science, and NSN is on track to support clubs well into the future</w:t>
      </w:r>
      <w:r w:rsidR="007A54E8" w:rsidRPr="007A54E8">
        <w:rPr>
          <w:rFonts w:ascii="Aptos" w:eastAsiaTheme="minorHAnsi" w:hAnsi="Aptos" w:cstheme="minorBidi"/>
          <w:color w:val="auto"/>
          <w:sz w:val="22"/>
          <w:szCs w:val="22"/>
        </w:rPr>
        <w:t xml:space="preserve">. </w:t>
      </w:r>
    </w:p>
    <w:p w14:paraId="6CFA6397" w14:textId="77777777" w:rsidR="007A54E8" w:rsidRPr="007A54E8" w:rsidRDefault="007A54E8" w:rsidP="007A54E8">
      <w:pPr>
        <w:pStyle w:val="Subtitle"/>
        <w:jc w:val="center"/>
        <w:rPr>
          <w:rFonts w:ascii="Aptos" w:eastAsiaTheme="minorHAnsi" w:hAnsi="Aptos" w:cstheme="minorBidi"/>
          <w:color w:val="auto"/>
          <w:sz w:val="22"/>
          <w:szCs w:val="22"/>
        </w:rPr>
      </w:pPr>
      <w:r w:rsidRPr="007A54E8">
        <w:rPr>
          <w:rFonts w:ascii="Aptos" w:eastAsiaTheme="minorHAnsi" w:hAnsi="Aptos" w:cstheme="minorBidi"/>
          <w:noProof/>
          <w:color w:val="auto"/>
          <w:sz w:val="22"/>
          <w:szCs w:val="22"/>
        </w:rPr>
        <w:drawing>
          <wp:inline distT="0" distB="0" distL="0" distR="0" wp14:anchorId="351CB13F" wp14:editId="28C8891E">
            <wp:extent cx="5120640" cy="3410712"/>
            <wp:effectExtent l="0" t="0" r="0" b="0"/>
            <wp:docPr id="505746736" name="Picture 2" descr="An amateur astronomer teaching children about the Sun using the 'Our Magnetic Sun' toolk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5746736" name="Picture 2" descr="An amateur astronomer teaching children about the Sun using the 'Our Magnetic Sun' toolkit."/>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120640" cy="3410712"/>
                    </a:xfrm>
                    <a:prstGeom prst="rect">
                      <a:avLst/>
                    </a:prstGeom>
                  </pic:spPr>
                </pic:pic>
              </a:graphicData>
            </a:graphic>
          </wp:inline>
        </w:drawing>
      </w:r>
    </w:p>
    <w:p w14:paraId="5CCB8AF2" w14:textId="77777777" w:rsidR="007A54E8" w:rsidRPr="007A54E8" w:rsidRDefault="007A54E8" w:rsidP="007A54E8">
      <w:pPr>
        <w:pStyle w:val="Subtitle"/>
        <w:jc w:val="center"/>
        <w:rPr>
          <w:rFonts w:ascii="Aptos" w:eastAsiaTheme="minorHAnsi" w:hAnsi="Aptos" w:cstheme="minorBidi"/>
          <w:color w:val="auto"/>
          <w:sz w:val="18"/>
          <w:szCs w:val="18"/>
        </w:rPr>
      </w:pPr>
      <w:r w:rsidRPr="007A54E8">
        <w:rPr>
          <w:rFonts w:ascii="Aptos" w:eastAsiaTheme="minorHAnsi" w:hAnsi="Aptos" w:cstheme="minorBidi"/>
          <w:i/>
          <w:iCs/>
          <w:color w:val="auto"/>
          <w:sz w:val="18"/>
          <w:szCs w:val="18"/>
        </w:rPr>
        <w:t>Rye Science Day, October 2014. Credit: Southern Colorado Astronomical Society/Malissa Pacheco</w:t>
      </w:r>
    </w:p>
    <w:p w14:paraId="5D00A0C9" w14:textId="070FEF0F" w:rsidR="007A54E8" w:rsidRPr="007A54E8" w:rsidRDefault="00C52F78" w:rsidP="00216BB6">
      <w:pPr>
        <w:spacing w:after="160" w:line="259" w:lineRule="auto"/>
        <w:rPr>
          <w:rFonts w:ascii="Aptos" w:hAnsi="Aptos"/>
        </w:rPr>
      </w:pPr>
      <w:r w:rsidRPr="00C52F78">
        <w:rPr>
          <w:rFonts w:ascii="Aptos" w:hAnsi="Aptos"/>
        </w:rPr>
        <w:t xml:space="preserve">NSN also hosts archived video trainings on these toolkits and other topics via its YouTube channel and a </w:t>
      </w:r>
      <w:hyperlink r:id="rId13" w:history="1">
        <w:r w:rsidRPr="00C52F78">
          <w:rPr>
            <w:rStyle w:val="Hyperlink"/>
            <w:rFonts w:ascii="Aptos" w:hAnsi="Aptos"/>
          </w:rPr>
          <w:t>monthly webinar series</w:t>
        </w:r>
      </w:hyperlink>
      <w:r w:rsidRPr="00C52F78">
        <w:rPr>
          <w:rFonts w:ascii="Aptos" w:hAnsi="Aptos"/>
        </w:rPr>
        <w:t xml:space="preserve"> with scientists from various institutions worldwide. Lastly, a monthly segment called </w:t>
      </w:r>
      <w:hyperlink r:id="rId14" w:history="1">
        <w:r w:rsidRPr="00C52F78">
          <w:rPr>
            <w:rStyle w:val="Hyperlink"/>
            <w:rFonts w:ascii="Aptos" w:hAnsi="Aptos"/>
            <w:i/>
            <w:iCs/>
          </w:rPr>
          <w:t>Night Sky Notes</w:t>
        </w:r>
      </w:hyperlink>
      <w:r w:rsidRPr="00C52F78">
        <w:rPr>
          <w:rFonts w:ascii="Aptos" w:hAnsi="Aptos"/>
        </w:rPr>
        <w:t xml:space="preserve"> is produced for clubs to share with their audiences via newsletters and mailing lists</w:t>
      </w:r>
      <w:r w:rsidR="00B33845" w:rsidRPr="00B33845">
        <w:rPr>
          <w:rFonts w:ascii="Aptos" w:hAnsi="Aptos"/>
        </w:rPr>
        <w:t>.</w:t>
      </w:r>
    </w:p>
    <w:p w14:paraId="7C251868" w14:textId="77777777" w:rsidR="007A54E8" w:rsidRPr="007A54E8" w:rsidRDefault="007A54E8" w:rsidP="00FD6C68">
      <w:pPr>
        <w:pStyle w:val="Heading2"/>
      </w:pPr>
      <w:r w:rsidRPr="007A54E8">
        <w:lastRenderedPageBreak/>
        <w:t>Sharing the Universe</w:t>
      </w:r>
    </w:p>
    <w:p w14:paraId="74CD0243" w14:textId="3E28B256" w:rsidR="007A54E8" w:rsidRPr="007A54E8" w:rsidRDefault="00C52F78" w:rsidP="00FD6C68">
      <w:pPr>
        <w:spacing w:after="160" w:line="259" w:lineRule="auto"/>
        <w:rPr>
          <w:rFonts w:ascii="Aptos" w:hAnsi="Aptos"/>
        </w:rPr>
      </w:pPr>
      <w:r w:rsidRPr="00C52F78">
        <w:rPr>
          <w:rFonts w:ascii="Aptos" w:hAnsi="Aptos"/>
        </w:rPr>
        <w:t xml:space="preserve">In 2007, a National Science Foundation grant funded further research into astronomy club needs. From that came three club resources: the </w:t>
      </w:r>
      <w:hyperlink r:id="rId15" w:history="1">
        <w:r w:rsidRPr="00C52F78">
          <w:rPr>
            <w:rStyle w:val="Hyperlink"/>
            <w:rFonts w:ascii="Aptos" w:hAnsi="Aptos"/>
          </w:rPr>
          <w:t>Growing Your Astronomy Club</w:t>
        </w:r>
      </w:hyperlink>
      <w:r w:rsidRPr="00C52F78">
        <w:rPr>
          <w:rFonts w:ascii="Aptos" w:hAnsi="Aptos"/>
        </w:rPr>
        <w:t xml:space="preserve"> and Getting Started with Outreach video series, an updated website with a national calendar, and club and event coordination. Now, you can find </w:t>
      </w:r>
      <w:hyperlink r:id="rId16" w:history="1">
        <w:r w:rsidRPr="00C52F78">
          <w:rPr>
            <w:rStyle w:val="Hyperlink"/>
            <w:rFonts w:ascii="Aptos" w:hAnsi="Aptos"/>
          </w:rPr>
          <w:t>hundreds of monthly events</w:t>
        </w:r>
      </w:hyperlink>
      <w:r w:rsidRPr="00C52F78">
        <w:rPr>
          <w:rFonts w:ascii="Aptos" w:hAnsi="Aptos"/>
        </w:rPr>
        <w:t xml:space="preserve"> nationwide, including virtual events you can join from anywhere</w:t>
      </w:r>
      <w:r w:rsidR="007A54E8" w:rsidRPr="0096072B">
        <w:rPr>
          <w:rFonts w:ascii="Aptos" w:hAnsi="Aptos"/>
        </w:rPr>
        <w:t>.</w:t>
      </w:r>
    </w:p>
    <w:p w14:paraId="77DCB6AD" w14:textId="77777777" w:rsidR="007A54E8" w:rsidRPr="007A54E8" w:rsidRDefault="007A54E8" w:rsidP="00FD6C68">
      <w:pPr>
        <w:pStyle w:val="Heading2"/>
      </w:pPr>
      <w:r w:rsidRPr="007A54E8">
        <w:t>Night Sky Network: Current and Future</w:t>
      </w:r>
    </w:p>
    <w:p w14:paraId="6959123E" w14:textId="77777777" w:rsidR="007A54E8" w:rsidRPr="007A54E8" w:rsidRDefault="007A54E8" w:rsidP="007A54E8">
      <w:pPr>
        <w:jc w:val="center"/>
        <w:rPr>
          <w:rFonts w:ascii="Aptos" w:hAnsi="Aptos"/>
        </w:rPr>
      </w:pPr>
      <w:r w:rsidRPr="007A54E8">
        <w:rPr>
          <w:rFonts w:ascii="Aptos" w:hAnsi="Aptos"/>
          <w:noProof/>
        </w:rPr>
        <w:drawing>
          <wp:inline distT="0" distB="0" distL="0" distR="0" wp14:anchorId="30410576" wp14:editId="497B573C">
            <wp:extent cx="5788152" cy="3346704"/>
            <wp:effectExtent l="0" t="0" r="0" b="0"/>
            <wp:docPr id="1169456611" name="Picture 3" descr="A map of the United States with pins for every Night Sky Network clu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9456611" name="Picture 3" descr="A map of the United States with pins for every Night Sky Network club."/>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88152" cy="3346704"/>
                    </a:xfrm>
                    <a:prstGeom prst="rect">
                      <a:avLst/>
                    </a:prstGeom>
                  </pic:spPr>
                </pic:pic>
              </a:graphicData>
            </a:graphic>
          </wp:inline>
        </w:drawing>
      </w:r>
    </w:p>
    <w:p w14:paraId="191DB70F" w14:textId="5ECA0931" w:rsidR="007A54E8" w:rsidRPr="007A54E8" w:rsidRDefault="007A54E8" w:rsidP="007A54E8">
      <w:pPr>
        <w:jc w:val="center"/>
        <w:rPr>
          <w:rFonts w:ascii="Aptos" w:hAnsi="Aptos"/>
          <w:i/>
          <w:iCs/>
          <w:sz w:val="18"/>
          <w:szCs w:val="18"/>
        </w:rPr>
      </w:pPr>
      <w:r w:rsidRPr="007A54E8">
        <w:rPr>
          <w:rFonts w:ascii="Aptos" w:hAnsi="Aptos"/>
          <w:i/>
          <w:iCs/>
          <w:sz w:val="18"/>
          <w:szCs w:val="18"/>
        </w:rPr>
        <w:t>Map of Night Sky Network clubs within the United States as of November 2024</w:t>
      </w:r>
    </w:p>
    <w:p w14:paraId="713A108C" w14:textId="77777777" w:rsidR="007A54E8" w:rsidRDefault="007A54E8" w:rsidP="007A54E8">
      <w:pPr>
        <w:rPr>
          <w:rFonts w:ascii="Aptos" w:hAnsi="Aptos"/>
        </w:rPr>
      </w:pPr>
    </w:p>
    <w:p w14:paraId="0903AAD0" w14:textId="3E95923B" w:rsidR="00C00D37" w:rsidRPr="009723CB" w:rsidRDefault="009723CB" w:rsidP="009723CB">
      <w:pPr>
        <w:rPr>
          <w:rFonts w:ascii="Aptos" w:hAnsi="Aptos"/>
          <w:lang w:val="en-US"/>
        </w:rPr>
      </w:pPr>
      <w:r w:rsidRPr="009723CB">
        <w:rPr>
          <w:rFonts w:ascii="Aptos" w:hAnsi="Aptos"/>
          <w:lang w:val="en-US"/>
        </w:rPr>
        <w:t xml:space="preserve">As of November 2024, NSN has over 400 clubs as far north as Washington State, west as Hawaii, and south as far as Puerto Rico. Astronomy clubs worldwide share the wonder of the day and night sky with their communities, and the Night Sky Network is happy to support US clubs with public engagement tools. Through their outreach efforts, member clubs have reached more than 7 million people to date, and the community is still going strong. Find an upcoming star party near you on our </w:t>
      </w:r>
      <w:hyperlink r:id="rId18" w:history="1">
        <w:r w:rsidRPr="009723CB">
          <w:rPr>
            <w:rStyle w:val="Hyperlink"/>
            <w:rFonts w:ascii="Aptos" w:hAnsi="Aptos"/>
            <w:lang w:val="en-US"/>
          </w:rPr>
          <w:t>new public website</w:t>
        </w:r>
      </w:hyperlink>
      <w:r w:rsidRPr="009723CB">
        <w:rPr>
          <w:rFonts w:ascii="Aptos" w:hAnsi="Aptos"/>
          <w:lang w:val="en-US"/>
        </w:rPr>
        <w:t>.</w:t>
      </w:r>
    </w:p>
    <w:sectPr w:rsidR="00C00D37" w:rsidRPr="009723CB">
      <w:headerReference w:type="default" r:id="rId19"/>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8768E3A" w14:textId="77777777" w:rsidR="00036C92" w:rsidRDefault="00036C92" w:rsidP="005064E9">
      <w:pPr>
        <w:spacing w:line="240" w:lineRule="auto"/>
      </w:pPr>
      <w:r>
        <w:separator/>
      </w:r>
    </w:p>
  </w:endnote>
  <w:endnote w:type="continuationSeparator" w:id="0">
    <w:p w14:paraId="23FCCA36" w14:textId="77777777" w:rsidR="00036C92" w:rsidRDefault="00036C92" w:rsidP="005064E9">
      <w:pPr>
        <w:spacing w:line="240" w:lineRule="auto"/>
      </w:pPr>
      <w:r>
        <w:continuationSeparator/>
      </w:r>
    </w:p>
  </w:endnote>
  <w:endnote w:type="continuationNotice" w:id="1">
    <w:p w14:paraId="25D1C48A" w14:textId="77777777" w:rsidR="00036C92" w:rsidRDefault="00036C92">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Aptos">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711A8F5" w14:textId="77777777" w:rsidR="00036C92" w:rsidRDefault="00036C92" w:rsidP="005064E9">
      <w:pPr>
        <w:spacing w:line="240" w:lineRule="auto"/>
      </w:pPr>
      <w:r>
        <w:separator/>
      </w:r>
    </w:p>
  </w:footnote>
  <w:footnote w:type="continuationSeparator" w:id="0">
    <w:p w14:paraId="29617AE1" w14:textId="77777777" w:rsidR="00036C92" w:rsidRDefault="00036C92" w:rsidP="005064E9">
      <w:pPr>
        <w:spacing w:line="240" w:lineRule="auto"/>
      </w:pPr>
      <w:r>
        <w:continuationSeparator/>
      </w:r>
    </w:p>
  </w:footnote>
  <w:footnote w:type="continuationNotice" w:id="1">
    <w:p w14:paraId="5BAD9EC9" w14:textId="77777777" w:rsidR="00036C92" w:rsidRDefault="00036C92">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8930EAE" w14:textId="6BBF82F5" w:rsidR="00936218" w:rsidRPr="00432BD4" w:rsidRDefault="005064E9" w:rsidP="005064E9">
    <w:pPr>
      <w:pBdr>
        <w:top w:val="nil"/>
        <w:left w:val="nil"/>
        <w:bottom w:val="nil"/>
        <w:right w:val="nil"/>
        <w:between w:val="nil"/>
      </w:pBdr>
      <w:tabs>
        <w:tab w:val="center" w:pos="4680"/>
        <w:tab w:val="right" w:pos="9360"/>
      </w:tabs>
      <w:rPr>
        <w:rFonts w:ascii="Aptos" w:eastAsia="Times New Roman" w:hAnsi="Aptos" w:cs="Times New Roman"/>
        <w:color w:val="000000"/>
      </w:rPr>
    </w:pPr>
    <w:r w:rsidRPr="00432BD4">
      <w:rPr>
        <w:rFonts w:ascii="Aptos" w:eastAsia="Times New Roman" w:hAnsi="Aptos" w:cs="Times New Roman"/>
        <w:color w:val="000000"/>
      </w:rPr>
      <w:t>NASA Night Sky Notes</w:t>
    </w:r>
    <w:r w:rsidRPr="00432BD4">
      <w:rPr>
        <w:rFonts w:ascii="Aptos" w:eastAsia="Times New Roman" w:hAnsi="Aptos" w:cs="Times New Roman"/>
        <w:color w:val="000000"/>
      </w:rPr>
      <w:tab/>
    </w:r>
    <w:r w:rsidRPr="00432BD4">
      <w:rPr>
        <w:rFonts w:ascii="Aptos" w:eastAsia="Times New Roman" w:hAnsi="Aptos" w:cs="Times New Roman"/>
        <w:color w:val="000000"/>
      </w:rPr>
      <w:tab/>
    </w:r>
    <w:r w:rsidR="00936218">
      <w:rPr>
        <w:rFonts w:ascii="Aptos" w:eastAsia="Times New Roman" w:hAnsi="Aptos" w:cs="Times New Roman"/>
        <w:color w:val="000000"/>
      </w:rPr>
      <w:t>January 2025</w:t>
    </w:r>
  </w:p>
  <w:p w14:paraId="5D7C1405" w14:textId="77777777" w:rsidR="005064E9" w:rsidRPr="00432BD4" w:rsidRDefault="005064E9">
    <w:pPr>
      <w:pStyle w:val="Header"/>
      <w:rPr>
        <w:rFonts w:ascii="Aptos" w:hAnsi="Apto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48193BB4"/>
    <w:multiLevelType w:val="hybridMultilevel"/>
    <w:tmpl w:val="64CECB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4EF26DAA"/>
    <w:multiLevelType w:val="hybridMultilevel"/>
    <w:tmpl w:val="A8BEF4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5AC74269"/>
    <w:multiLevelType w:val="hybridMultilevel"/>
    <w:tmpl w:val="F42C02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71E36538"/>
    <w:multiLevelType w:val="hybridMultilevel"/>
    <w:tmpl w:val="BF5E1D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183124909">
    <w:abstractNumId w:val="2"/>
  </w:num>
  <w:num w:numId="2" w16cid:durableId="665746429">
    <w:abstractNumId w:val="3"/>
  </w:num>
  <w:num w:numId="3" w16cid:durableId="293873534">
    <w:abstractNumId w:val="0"/>
  </w:num>
  <w:num w:numId="4" w16cid:durableId="175855442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A4AAE"/>
    <w:rsid w:val="0000523B"/>
    <w:rsid w:val="0001054F"/>
    <w:rsid w:val="00014618"/>
    <w:rsid w:val="00014760"/>
    <w:rsid w:val="00017B96"/>
    <w:rsid w:val="00022FC1"/>
    <w:rsid w:val="00027D60"/>
    <w:rsid w:val="00027F90"/>
    <w:rsid w:val="0003019B"/>
    <w:rsid w:val="00036C92"/>
    <w:rsid w:val="00052AE3"/>
    <w:rsid w:val="0006294D"/>
    <w:rsid w:val="00063BC1"/>
    <w:rsid w:val="00065199"/>
    <w:rsid w:val="00066184"/>
    <w:rsid w:val="00086959"/>
    <w:rsid w:val="00093416"/>
    <w:rsid w:val="000A05D3"/>
    <w:rsid w:val="000A0AEA"/>
    <w:rsid w:val="000A4AD7"/>
    <w:rsid w:val="000B01A5"/>
    <w:rsid w:val="000B4468"/>
    <w:rsid w:val="000E21CF"/>
    <w:rsid w:val="000F2C7B"/>
    <w:rsid w:val="00112E55"/>
    <w:rsid w:val="00121173"/>
    <w:rsid w:val="0012717C"/>
    <w:rsid w:val="001302BB"/>
    <w:rsid w:val="00132EEF"/>
    <w:rsid w:val="001371C3"/>
    <w:rsid w:val="001443CA"/>
    <w:rsid w:val="00166F5B"/>
    <w:rsid w:val="00166FC7"/>
    <w:rsid w:val="00173EB5"/>
    <w:rsid w:val="0018544F"/>
    <w:rsid w:val="00186B3E"/>
    <w:rsid w:val="00191A32"/>
    <w:rsid w:val="00191D07"/>
    <w:rsid w:val="00193A05"/>
    <w:rsid w:val="001976D2"/>
    <w:rsid w:val="001B15FD"/>
    <w:rsid w:val="001B61D7"/>
    <w:rsid w:val="001B778E"/>
    <w:rsid w:val="001C1A58"/>
    <w:rsid w:val="001C2B2D"/>
    <w:rsid w:val="001D223B"/>
    <w:rsid w:val="001E17BF"/>
    <w:rsid w:val="001E5A76"/>
    <w:rsid w:val="001E7565"/>
    <w:rsid w:val="001F012A"/>
    <w:rsid w:val="001F4C34"/>
    <w:rsid w:val="00203A37"/>
    <w:rsid w:val="00204E4C"/>
    <w:rsid w:val="00212AA0"/>
    <w:rsid w:val="00214354"/>
    <w:rsid w:val="00216BB6"/>
    <w:rsid w:val="002222EB"/>
    <w:rsid w:val="00226857"/>
    <w:rsid w:val="00237AD9"/>
    <w:rsid w:val="0024537C"/>
    <w:rsid w:val="0024613E"/>
    <w:rsid w:val="00246D78"/>
    <w:rsid w:val="0025279B"/>
    <w:rsid w:val="0026737D"/>
    <w:rsid w:val="0028182B"/>
    <w:rsid w:val="002919D1"/>
    <w:rsid w:val="002A0421"/>
    <w:rsid w:val="002A4411"/>
    <w:rsid w:val="002A7C50"/>
    <w:rsid w:val="002B1A95"/>
    <w:rsid w:val="002B1D0A"/>
    <w:rsid w:val="002B204D"/>
    <w:rsid w:val="002D6609"/>
    <w:rsid w:val="002E0180"/>
    <w:rsid w:val="00306A9A"/>
    <w:rsid w:val="00315202"/>
    <w:rsid w:val="003171EE"/>
    <w:rsid w:val="003215CA"/>
    <w:rsid w:val="003248F7"/>
    <w:rsid w:val="00352555"/>
    <w:rsid w:val="00352903"/>
    <w:rsid w:val="0035402F"/>
    <w:rsid w:val="003544E3"/>
    <w:rsid w:val="00365339"/>
    <w:rsid w:val="00372AF2"/>
    <w:rsid w:val="003805E1"/>
    <w:rsid w:val="00381E87"/>
    <w:rsid w:val="003820D8"/>
    <w:rsid w:val="00391DCE"/>
    <w:rsid w:val="00395919"/>
    <w:rsid w:val="00397956"/>
    <w:rsid w:val="003A50EF"/>
    <w:rsid w:val="003A51AE"/>
    <w:rsid w:val="003A5D78"/>
    <w:rsid w:val="003B2865"/>
    <w:rsid w:val="003C0A8B"/>
    <w:rsid w:val="003D284E"/>
    <w:rsid w:val="003D4C6E"/>
    <w:rsid w:val="003F0E90"/>
    <w:rsid w:val="003F17EF"/>
    <w:rsid w:val="003F2A61"/>
    <w:rsid w:val="00400E18"/>
    <w:rsid w:val="0040276E"/>
    <w:rsid w:val="00407378"/>
    <w:rsid w:val="00411DDD"/>
    <w:rsid w:val="00412E5A"/>
    <w:rsid w:val="00432BD4"/>
    <w:rsid w:val="0043366E"/>
    <w:rsid w:val="00450C60"/>
    <w:rsid w:val="00455056"/>
    <w:rsid w:val="0046175E"/>
    <w:rsid w:val="0046330D"/>
    <w:rsid w:val="00483F20"/>
    <w:rsid w:val="004A502C"/>
    <w:rsid w:val="004B0984"/>
    <w:rsid w:val="004B52D1"/>
    <w:rsid w:val="004C7A0B"/>
    <w:rsid w:val="004D0867"/>
    <w:rsid w:val="004D1412"/>
    <w:rsid w:val="004D182F"/>
    <w:rsid w:val="004D4D52"/>
    <w:rsid w:val="004E670A"/>
    <w:rsid w:val="004F2B8C"/>
    <w:rsid w:val="004F3DF0"/>
    <w:rsid w:val="004F4084"/>
    <w:rsid w:val="004F7689"/>
    <w:rsid w:val="004F7A81"/>
    <w:rsid w:val="0050135D"/>
    <w:rsid w:val="005064E9"/>
    <w:rsid w:val="0051514B"/>
    <w:rsid w:val="005209E1"/>
    <w:rsid w:val="00520C77"/>
    <w:rsid w:val="00527356"/>
    <w:rsid w:val="005278D4"/>
    <w:rsid w:val="00530342"/>
    <w:rsid w:val="00531C2E"/>
    <w:rsid w:val="00551FB6"/>
    <w:rsid w:val="005549A8"/>
    <w:rsid w:val="00556C68"/>
    <w:rsid w:val="00557950"/>
    <w:rsid w:val="005803FF"/>
    <w:rsid w:val="00585084"/>
    <w:rsid w:val="00586040"/>
    <w:rsid w:val="00587E11"/>
    <w:rsid w:val="005918E2"/>
    <w:rsid w:val="00595E3E"/>
    <w:rsid w:val="005A0FDA"/>
    <w:rsid w:val="005C1BB2"/>
    <w:rsid w:val="005C325C"/>
    <w:rsid w:val="005E643B"/>
    <w:rsid w:val="005F7DAC"/>
    <w:rsid w:val="00603096"/>
    <w:rsid w:val="00603DF9"/>
    <w:rsid w:val="00604E46"/>
    <w:rsid w:val="0061125B"/>
    <w:rsid w:val="00615E7F"/>
    <w:rsid w:val="0062076A"/>
    <w:rsid w:val="00632631"/>
    <w:rsid w:val="00661D0C"/>
    <w:rsid w:val="006645BC"/>
    <w:rsid w:val="006776CF"/>
    <w:rsid w:val="006840FF"/>
    <w:rsid w:val="0068501E"/>
    <w:rsid w:val="0068643E"/>
    <w:rsid w:val="00687B38"/>
    <w:rsid w:val="00691134"/>
    <w:rsid w:val="00697565"/>
    <w:rsid w:val="006A2AAA"/>
    <w:rsid w:val="006A3FF8"/>
    <w:rsid w:val="006B3B52"/>
    <w:rsid w:val="006B502D"/>
    <w:rsid w:val="006D15BF"/>
    <w:rsid w:val="006E1931"/>
    <w:rsid w:val="006E203F"/>
    <w:rsid w:val="006E675D"/>
    <w:rsid w:val="006F1203"/>
    <w:rsid w:val="007014FD"/>
    <w:rsid w:val="00725EC0"/>
    <w:rsid w:val="0074587E"/>
    <w:rsid w:val="00753E26"/>
    <w:rsid w:val="00763C63"/>
    <w:rsid w:val="00776D80"/>
    <w:rsid w:val="00783348"/>
    <w:rsid w:val="00784D75"/>
    <w:rsid w:val="007853F6"/>
    <w:rsid w:val="00785D8B"/>
    <w:rsid w:val="0079089D"/>
    <w:rsid w:val="007A0CD5"/>
    <w:rsid w:val="007A411F"/>
    <w:rsid w:val="007A54E8"/>
    <w:rsid w:val="007B7A7F"/>
    <w:rsid w:val="007C4D08"/>
    <w:rsid w:val="007E0181"/>
    <w:rsid w:val="007E6E51"/>
    <w:rsid w:val="007F370B"/>
    <w:rsid w:val="008013C4"/>
    <w:rsid w:val="008051D1"/>
    <w:rsid w:val="008063CC"/>
    <w:rsid w:val="00807EC2"/>
    <w:rsid w:val="008206B9"/>
    <w:rsid w:val="00826ED5"/>
    <w:rsid w:val="00834789"/>
    <w:rsid w:val="0084069D"/>
    <w:rsid w:val="00842F57"/>
    <w:rsid w:val="00857126"/>
    <w:rsid w:val="00862274"/>
    <w:rsid w:val="0086433E"/>
    <w:rsid w:val="00864CA8"/>
    <w:rsid w:val="00885B06"/>
    <w:rsid w:val="008A219F"/>
    <w:rsid w:val="008A2C8B"/>
    <w:rsid w:val="008B5DE2"/>
    <w:rsid w:val="008C20AE"/>
    <w:rsid w:val="008C2156"/>
    <w:rsid w:val="008C2D77"/>
    <w:rsid w:val="008D2366"/>
    <w:rsid w:val="008D5818"/>
    <w:rsid w:val="008E6993"/>
    <w:rsid w:val="009010A6"/>
    <w:rsid w:val="00916829"/>
    <w:rsid w:val="0092560D"/>
    <w:rsid w:val="009357E6"/>
    <w:rsid w:val="00936218"/>
    <w:rsid w:val="009409A0"/>
    <w:rsid w:val="009411CC"/>
    <w:rsid w:val="009440FF"/>
    <w:rsid w:val="00947409"/>
    <w:rsid w:val="009537E1"/>
    <w:rsid w:val="009723CB"/>
    <w:rsid w:val="009759A1"/>
    <w:rsid w:val="00990947"/>
    <w:rsid w:val="009A20B3"/>
    <w:rsid w:val="009A4AAE"/>
    <w:rsid w:val="009B6023"/>
    <w:rsid w:val="009C112B"/>
    <w:rsid w:val="009C2DA5"/>
    <w:rsid w:val="009D2D94"/>
    <w:rsid w:val="009D38ED"/>
    <w:rsid w:val="009D7102"/>
    <w:rsid w:val="009E324F"/>
    <w:rsid w:val="009E5B2B"/>
    <w:rsid w:val="009F134B"/>
    <w:rsid w:val="00A14A82"/>
    <w:rsid w:val="00A16051"/>
    <w:rsid w:val="00A16994"/>
    <w:rsid w:val="00A35A15"/>
    <w:rsid w:val="00A44D10"/>
    <w:rsid w:val="00A50555"/>
    <w:rsid w:val="00A55604"/>
    <w:rsid w:val="00A64702"/>
    <w:rsid w:val="00A81876"/>
    <w:rsid w:val="00A85450"/>
    <w:rsid w:val="00AA2CA3"/>
    <w:rsid w:val="00AA61CB"/>
    <w:rsid w:val="00AB3B39"/>
    <w:rsid w:val="00AC0C03"/>
    <w:rsid w:val="00AC63D6"/>
    <w:rsid w:val="00AC64E4"/>
    <w:rsid w:val="00AC7AE1"/>
    <w:rsid w:val="00AD3250"/>
    <w:rsid w:val="00AD5E99"/>
    <w:rsid w:val="00AE4DE0"/>
    <w:rsid w:val="00AF1389"/>
    <w:rsid w:val="00B01662"/>
    <w:rsid w:val="00B117D0"/>
    <w:rsid w:val="00B132E8"/>
    <w:rsid w:val="00B152FA"/>
    <w:rsid w:val="00B15DC1"/>
    <w:rsid w:val="00B307C0"/>
    <w:rsid w:val="00B32179"/>
    <w:rsid w:val="00B33845"/>
    <w:rsid w:val="00B3501B"/>
    <w:rsid w:val="00B55CBA"/>
    <w:rsid w:val="00B6004F"/>
    <w:rsid w:val="00B63354"/>
    <w:rsid w:val="00B6576E"/>
    <w:rsid w:val="00B6621C"/>
    <w:rsid w:val="00B8475B"/>
    <w:rsid w:val="00B8726A"/>
    <w:rsid w:val="00B87388"/>
    <w:rsid w:val="00B874E3"/>
    <w:rsid w:val="00B8799F"/>
    <w:rsid w:val="00B977FE"/>
    <w:rsid w:val="00BA2E5A"/>
    <w:rsid w:val="00BA730C"/>
    <w:rsid w:val="00BA7B85"/>
    <w:rsid w:val="00BD0569"/>
    <w:rsid w:val="00BD0DC5"/>
    <w:rsid w:val="00BD57F1"/>
    <w:rsid w:val="00BD6DAC"/>
    <w:rsid w:val="00BE4DCA"/>
    <w:rsid w:val="00BE500C"/>
    <w:rsid w:val="00BF25DA"/>
    <w:rsid w:val="00BF4E1A"/>
    <w:rsid w:val="00BF6270"/>
    <w:rsid w:val="00C00D37"/>
    <w:rsid w:val="00C054C1"/>
    <w:rsid w:val="00C135BF"/>
    <w:rsid w:val="00C22756"/>
    <w:rsid w:val="00C267FB"/>
    <w:rsid w:val="00C36101"/>
    <w:rsid w:val="00C404CC"/>
    <w:rsid w:val="00C4199D"/>
    <w:rsid w:val="00C45A2A"/>
    <w:rsid w:val="00C46D8D"/>
    <w:rsid w:val="00C52F78"/>
    <w:rsid w:val="00C63F22"/>
    <w:rsid w:val="00C64BCE"/>
    <w:rsid w:val="00C75631"/>
    <w:rsid w:val="00C76125"/>
    <w:rsid w:val="00C81008"/>
    <w:rsid w:val="00C94CDB"/>
    <w:rsid w:val="00C9693A"/>
    <w:rsid w:val="00CA41EC"/>
    <w:rsid w:val="00CA5174"/>
    <w:rsid w:val="00CB1832"/>
    <w:rsid w:val="00CB619A"/>
    <w:rsid w:val="00CC3D2C"/>
    <w:rsid w:val="00CC4AEF"/>
    <w:rsid w:val="00CC6150"/>
    <w:rsid w:val="00CD35BF"/>
    <w:rsid w:val="00CE452E"/>
    <w:rsid w:val="00CE726A"/>
    <w:rsid w:val="00CF1816"/>
    <w:rsid w:val="00D046EF"/>
    <w:rsid w:val="00D06CF3"/>
    <w:rsid w:val="00D112B6"/>
    <w:rsid w:val="00D1240D"/>
    <w:rsid w:val="00D13408"/>
    <w:rsid w:val="00D215AE"/>
    <w:rsid w:val="00D3015B"/>
    <w:rsid w:val="00D303F1"/>
    <w:rsid w:val="00D30EAF"/>
    <w:rsid w:val="00D31298"/>
    <w:rsid w:val="00D32DDA"/>
    <w:rsid w:val="00D3335A"/>
    <w:rsid w:val="00D33B7D"/>
    <w:rsid w:val="00D508D8"/>
    <w:rsid w:val="00D56359"/>
    <w:rsid w:val="00D67BDB"/>
    <w:rsid w:val="00D807E6"/>
    <w:rsid w:val="00D80E09"/>
    <w:rsid w:val="00D83310"/>
    <w:rsid w:val="00D92526"/>
    <w:rsid w:val="00D92ED0"/>
    <w:rsid w:val="00DB3FC8"/>
    <w:rsid w:val="00DB655A"/>
    <w:rsid w:val="00DC4E99"/>
    <w:rsid w:val="00DC5B74"/>
    <w:rsid w:val="00DD423E"/>
    <w:rsid w:val="00DD540D"/>
    <w:rsid w:val="00DE318F"/>
    <w:rsid w:val="00DE6251"/>
    <w:rsid w:val="00E042CB"/>
    <w:rsid w:val="00E05CF4"/>
    <w:rsid w:val="00E0686E"/>
    <w:rsid w:val="00E24E91"/>
    <w:rsid w:val="00E3511B"/>
    <w:rsid w:val="00E37201"/>
    <w:rsid w:val="00E40E5E"/>
    <w:rsid w:val="00E514CE"/>
    <w:rsid w:val="00E524DB"/>
    <w:rsid w:val="00E70500"/>
    <w:rsid w:val="00E71E90"/>
    <w:rsid w:val="00E741EC"/>
    <w:rsid w:val="00E76AEE"/>
    <w:rsid w:val="00E81ADB"/>
    <w:rsid w:val="00E8692D"/>
    <w:rsid w:val="00E9047A"/>
    <w:rsid w:val="00E9453D"/>
    <w:rsid w:val="00EC6AD2"/>
    <w:rsid w:val="00ED2A02"/>
    <w:rsid w:val="00EF0AB1"/>
    <w:rsid w:val="00EF150D"/>
    <w:rsid w:val="00EF2D50"/>
    <w:rsid w:val="00F20457"/>
    <w:rsid w:val="00F2329D"/>
    <w:rsid w:val="00F2632F"/>
    <w:rsid w:val="00F30774"/>
    <w:rsid w:val="00F54DD2"/>
    <w:rsid w:val="00F652EE"/>
    <w:rsid w:val="00F654A5"/>
    <w:rsid w:val="00F92CD3"/>
    <w:rsid w:val="00FC070C"/>
    <w:rsid w:val="00FC78E5"/>
    <w:rsid w:val="00FD6C68"/>
    <w:rsid w:val="00FE3F8C"/>
    <w:rsid w:val="00FE3FF6"/>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B990FF0"/>
  <w15:docId w15:val="{0B84C686-EE12-8541-9B76-615075FDE3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link w:val="SubtitleChar"/>
    <w:uiPriority w:val="11"/>
    <w:qFormat/>
    <w:pPr>
      <w:keepNext/>
      <w:keepLines/>
      <w:spacing w:after="320"/>
    </w:pPr>
    <w:rPr>
      <w:color w:val="666666"/>
      <w:sz w:val="30"/>
      <w:szCs w:val="30"/>
    </w:rPr>
  </w:style>
  <w:style w:type="paragraph" w:styleId="Header">
    <w:name w:val="header"/>
    <w:basedOn w:val="Normal"/>
    <w:link w:val="HeaderChar"/>
    <w:uiPriority w:val="99"/>
    <w:unhideWhenUsed/>
    <w:rsid w:val="005064E9"/>
    <w:pPr>
      <w:tabs>
        <w:tab w:val="center" w:pos="4680"/>
        <w:tab w:val="right" w:pos="9360"/>
      </w:tabs>
      <w:spacing w:line="240" w:lineRule="auto"/>
    </w:pPr>
  </w:style>
  <w:style w:type="character" w:customStyle="1" w:styleId="HeaderChar">
    <w:name w:val="Header Char"/>
    <w:basedOn w:val="DefaultParagraphFont"/>
    <w:link w:val="Header"/>
    <w:uiPriority w:val="99"/>
    <w:rsid w:val="005064E9"/>
  </w:style>
  <w:style w:type="paragraph" w:styleId="Footer">
    <w:name w:val="footer"/>
    <w:basedOn w:val="Normal"/>
    <w:link w:val="FooterChar"/>
    <w:uiPriority w:val="99"/>
    <w:unhideWhenUsed/>
    <w:rsid w:val="005064E9"/>
    <w:pPr>
      <w:tabs>
        <w:tab w:val="center" w:pos="4680"/>
        <w:tab w:val="right" w:pos="9360"/>
      </w:tabs>
      <w:spacing w:line="240" w:lineRule="auto"/>
    </w:pPr>
  </w:style>
  <w:style w:type="character" w:customStyle="1" w:styleId="FooterChar">
    <w:name w:val="Footer Char"/>
    <w:basedOn w:val="DefaultParagraphFont"/>
    <w:link w:val="Footer"/>
    <w:uiPriority w:val="99"/>
    <w:rsid w:val="005064E9"/>
  </w:style>
  <w:style w:type="character" w:styleId="Hyperlink">
    <w:name w:val="Hyperlink"/>
    <w:basedOn w:val="DefaultParagraphFont"/>
    <w:uiPriority w:val="99"/>
    <w:unhideWhenUsed/>
    <w:rsid w:val="001371C3"/>
    <w:rPr>
      <w:color w:val="0000FF" w:themeColor="hyperlink"/>
      <w:u w:val="single"/>
    </w:rPr>
  </w:style>
  <w:style w:type="character" w:styleId="UnresolvedMention">
    <w:name w:val="Unresolved Mention"/>
    <w:basedOn w:val="DefaultParagraphFont"/>
    <w:uiPriority w:val="99"/>
    <w:semiHidden/>
    <w:unhideWhenUsed/>
    <w:rsid w:val="001371C3"/>
    <w:rPr>
      <w:color w:val="605E5C"/>
      <w:shd w:val="clear" w:color="auto" w:fill="E1DFDD"/>
    </w:rPr>
  </w:style>
  <w:style w:type="character" w:styleId="FollowedHyperlink">
    <w:name w:val="FollowedHyperlink"/>
    <w:basedOn w:val="DefaultParagraphFont"/>
    <w:uiPriority w:val="99"/>
    <w:semiHidden/>
    <w:unhideWhenUsed/>
    <w:rsid w:val="005549A8"/>
    <w:rPr>
      <w:color w:val="800080" w:themeColor="followedHyperlink"/>
      <w:u w:val="single"/>
    </w:rPr>
  </w:style>
  <w:style w:type="paragraph" w:styleId="Revision">
    <w:name w:val="Revision"/>
    <w:hidden/>
    <w:uiPriority w:val="99"/>
    <w:semiHidden/>
    <w:rsid w:val="00F54DD2"/>
    <w:pPr>
      <w:spacing w:line="240" w:lineRule="auto"/>
    </w:pPr>
  </w:style>
  <w:style w:type="character" w:styleId="CommentReference">
    <w:name w:val="annotation reference"/>
    <w:basedOn w:val="DefaultParagraphFont"/>
    <w:uiPriority w:val="99"/>
    <w:semiHidden/>
    <w:unhideWhenUsed/>
    <w:rsid w:val="00F54DD2"/>
    <w:rPr>
      <w:sz w:val="16"/>
      <w:szCs w:val="16"/>
    </w:rPr>
  </w:style>
  <w:style w:type="paragraph" w:styleId="CommentText">
    <w:name w:val="annotation text"/>
    <w:basedOn w:val="Normal"/>
    <w:link w:val="CommentTextChar"/>
    <w:uiPriority w:val="99"/>
    <w:semiHidden/>
    <w:unhideWhenUsed/>
    <w:rsid w:val="00F54DD2"/>
    <w:pPr>
      <w:spacing w:line="240" w:lineRule="auto"/>
    </w:pPr>
    <w:rPr>
      <w:sz w:val="20"/>
      <w:szCs w:val="20"/>
    </w:rPr>
  </w:style>
  <w:style w:type="character" w:customStyle="1" w:styleId="CommentTextChar">
    <w:name w:val="Comment Text Char"/>
    <w:basedOn w:val="DefaultParagraphFont"/>
    <w:link w:val="CommentText"/>
    <w:uiPriority w:val="99"/>
    <w:semiHidden/>
    <w:rsid w:val="00F54DD2"/>
    <w:rPr>
      <w:sz w:val="20"/>
      <w:szCs w:val="20"/>
    </w:rPr>
  </w:style>
  <w:style w:type="paragraph" w:styleId="CommentSubject">
    <w:name w:val="annotation subject"/>
    <w:basedOn w:val="CommentText"/>
    <w:next w:val="CommentText"/>
    <w:link w:val="CommentSubjectChar"/>
    <w:uiPriority w:val="99"/>
    <w:semiHidden/>
    <w:unhideWhenUsed/>
    <w:rsid w:val="00F54DD2"/>
    <w:rPr>
      <w:b/>
      <w:bCs/>
    </w:rPr>
  </w:style>
  <w:style w:type="character" w:customStyle="1" w:styleId="CommentSubjectChar">
    <w:name w:val="Comment Subject Char"/>
    <w:basedOn w:val="CommentTextChar"/>
    <w:link w:val="CommentSubject"/>
    <w:uiPriority w:val="99"/>
    <w:semiHidden/>
    <w:rsid w:val="00F54DD2"/>
    <w:rPr>
      <w:b/>
      <w:bCs/>
      <w:sz w:val="20"/>
      <w:szCs w:val="20"/>
    </w:rPr>
  </w:style>
  <w:style w:type="character" w:styleId="Emphasis">
    <w:name w:val="Emphasis"/>
    <w:basedOn w:val="DefaultParagraphFont"/>
    <w:uiPriority w:val="20"/>
    <w:qFormat/>
    <w:rsid w:val="00B117D0"/>
    <w:rPr>
      <w:i/>
      <w:iCs/>
    </w:rPr>
  </w:style>
  <w:style w:type="paragraph" w:styleId="FootnoteText">
    <w:name w:val="footnote text"/>
    <w:basedOn w:val="Normal"/>
    <w:link w:val="FootnoteTextChar"/>
    <w:uiPriority w:val="99"/>
    <w:semiHidden/>
    <w:unhideWhenUsed/>
    <w:rsid w:val="00691134"/>
    <w:pPr>
      <w:spacing w:line="240" w:lineRule="auto"/>
    </w:pPr>
    <w:rPr>
      <w:rFonts w:asciiTheme="minorHAnsi" w:eastAsiaTheme="minorEastAsia" w:hAnsiTheme="minorHAnsi" w:cstheme="minorBidi"/>
      <w:sz w:val="20"/>
      <w:szCs w:val="20"/>
      <w:lang w:val="en-US" w:eastAsia="zh-CN"/>
    </w:rPr>
  </w:style>
  <w:style w:type="character" w:customStyle="1" w:styleId="FootnoteTextChar">
    <w:name w:val="Footnote Text Char"/>
    <w:basedOn w:val="DefaultParagraphFont"/>
    <w:link w:val="FootnoteText"/>
    <w:uiPriority w:val="99"/>
    <w:semiHidden/>
    <w:rsid w:val="00691134"/>
    <w:rPr>
      <w:rFonts w:asciiTheme="minorHAnsi" w:eastAsiaTheme="minorEastAsia" w:hAnsiTheme="minorHAnsi" w:cstheme="minorBidi"/>
      <w:sz w:val="20"/>
      <w:szCs w:val="20"/>
      <w:lang w:val="en-US" w:eastAsia="zh-CN"/>
    </w:rPr>
  </w:style>
  <w:style w:type="character" w:styleId="FootnoteReference">
    <w:name w:val="footnote reference"/>
    <w:basedOn w:val="DefaultParagraphFont"/>
    <w:uiPriority w:val="99"/>
    <w:semiHidden/>
    <w:unhideWhenUsed/>
    <w:rsid w:val="00691134"/>
    <w:rPr>
      <w:vertAlign w:val="superscript"/>
    </w:rPr>
  </w:style>
  <w:style w:type="paragraph" w:styleId="ListParagraph">
    <w:name w:val="List Paragraph"/>
    <w:basedOn w:val="Normal"/>
    <w:uiPriority w:val="34"/>
    <w:qFormat/>
    <w:rsid w:val="00315202"/>
    <w:pPr>
      <w:spacing w:after="160" w:line="259" w:lineRule="auto"/>
      <w:ind w:left="720"/>
      <w:contextualSpacing/>
    </w:pPr>
    <w:rPr>
      <w:rFonts w:asciiTheme="minorHAnsi" w:eastAsiaTheme="minorHAnsi" w:hAnsiTheme="minorHAnsi" w:cstheme="minorBidi"/>
      <w:kern w:val="2"/>
      <w:lang w:val="en-US"/>
      <w14:ligatures w14:val="standardContextual"/>
    </w:rPr>
  </w:style>
  <w:style w:type="paragraph" w:styleId="NormalWeb">
    <w:name w:val="Normal (Web)"/>
    <w:basedOn w:val="Normal"/>
    <w:uiPriority w:val="99"/>
    <w:unhideWhenUsed/>
    <w:rsid w:val="00753E26"/>
    <w:pPr>
      <w:spacing w:before="100" w:beforeAutospacing="1" w:after="100" w:afterAutospacing="1" w:line="240" w:lineRule="auto"/>
    </w:pPr>
    <w:rPr>
      <w:rFonts w:ascii="Times New Roman" w:eastAsia="Times New Roman" w:hAnsi="Times New Roman" w:cs="Times New Roman"/>
      <w:sz w:val="24"/>
      <w:szCs w:val="24"/>
      <w:lang w:val="en-US"/>
      <w14:ligatures w14:val="standardContextual"/>
    </w:rPr>
  </w:style>
  <w:style w:type="character" w:customStyle="1" w:styleId="SubtitleChar">
    <w:name w:val="Subtitle Char"/>
    <w:basedOn w:val="DefaultParagraphFont"/>
    <w:link w:val="Subtitle"/>
    <w:uiPriority w:val="11"/>
    <w:rsid w:val="007A54E8"/>
    <w:rPr>
      <w:color w:val="666666"/>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65629795">
      <w:bodyDiv w:val="1"/>
      <w:marLeft w:val="0"/>
      <w:marRight w:val="0"/>
      <w:marTop w:val="0"/>
      <w:marBottom w:val="0"/>
      <w:divBdr>
        <w:top w:val="none" w:sz="0" w:space="0" w:color="auto"/>
        <w:left w:val="none" w:sz="0" w:space="0" w:color="auto"/>
        <w:bottom w:val="none" w:sz="0" w:space="0" w:color="auto"/>
        <w:right w:val="none" w:sz="0" w:space="0" w:color="auto"/>
      </w:divBdr>
      <w:divsChild>
        <w:div w:id="1654917821">
          <w:marLeft w:val="0"/>
          <w:marRight w:val="0"/>
          <w:marTop w:val="0"/>
          <w:marBottom w:val="0"/>
          <w:divBdr>
            <w:top w:val="none" w:sz="0" w:space="0" w:color="auto"/>
            <w:left w:val="none" w:sz="0" w:space="0" w:color="auto"/>
            <w:bottom w:val="none" w:sz="0" w:space="0" w:color="auto"/>
            <w:right w:val="none" w:sz="0" w:space="0" w:color="auto"/>
          </w:divBdr>
          <w:divsChild>
            <w:div w:id="1165435545">
              <w:marLeft w:val="0"/>
              <w:marRight w:val="0"/>
              <w:marTop w:val="0"/>
              <w:marBottom w:val="0"/>
              <w:divBdr>
                <w:top w:val="none" w:sz="0" w:space="0" w:color="auto"/>
                <w:left w:val="none" w:sz="0" w:space="0" w:color="auto"/>
                <w:bottom w:val="none" w:sz="0" w:space="0" w:color="auto"/>
                <w:right w:val="none" w:sz="0" w:space="0" w:color="auto"/>
              </w:divBdr>
            </w:div>
          </w:divsChild>
        </w:div>
        <w:div w:id="1528105591">
          <w:marLeft w:val="0"/>
          <w:marRight w:val="0"/>
          <w:marTop w:val="0"/>
          <w:marBottom w:val="0"/>
          <w:divBdr>
            <w:top w:val="none" w:sz="0" w:space="0" w:color="auto"/>
            <w:left w:val="none" w:sz="0" w:space="0" w:color="auto"/>
            <w:bottom w:val="none" w:sz="0" w:space="0" w:color="auto"/>
            <w:right w:val="none" w:sz="0" w:space="0" w:color="auto"/>
          </w:divBdr>
          <w:divsChild>
            <w:div w:id="1531721244">
              <w:marLeft w:val="0"/>
              <w:marRight w:val="0"/>
              <w:marTop w:val="0"/>
              <w:marBottom w:val="0"/>
              <w:divBdr>
                <w:top w:val="none" w:sz="0" w:space="0" w:color="auto"/>
                <w:left w:val="none" w:sz="0" w:space="0" w:color="auto"/>
                <w:bottom w:val="none" w:sz="0" w:space="0" w:color="auto"/>
                <w:right w:val="none" w:sz="0" w:space="0" w:color="auto"/>
              </w:divBdr>
              <w:divsChild>
                <w:div w:id="431317515">
                  <w:marLeft w:val="0"/>
                  <w:marRight w:val="0"/>
                  <w:marTop w:val="0"/>
                  <w:marBottom w:val="0"/>
                  <w:divBdr>
                    <w:top w:val="none" w:sz="0" w:space="0" w:color="auto"/>
                    <w:left w:val="none" w:sz="0" w:space="0" w:color="auto"/>
                    <w:bottom w:val="none" w:sz="0" w:space="0" w:color="auto"/>
                    <w:right w:val="none" w:sz="0" w:space="0" w:color="auto"/>
                  </w:divBdr>
                  <w:divsChild>
                    <w:div w:id="532038948">
                      <w:marLeft w:val="0"/>
                      <w:marRight w:val="0"/>
                      <w:marTop w:val="0"/>
                      <w:marBottom w:val="0"/>
                      <w:divBdr>
                        <w:top w:val="none" w:sz="0" w:space="0" w:color="auto"/>
                        <w:left w:val="none" w:sz="0" w:space="0" w:color="auto"/>
                        <w:bottom w:val="none" w:sz="0" w:space="0" w:color="auto"/>
                        <w:right w:val="none" w:sz="0" w:space="0" w:color="auto"/>
                      </w:divBdr>
                      <w:divsChild>
                        <w:div w:id="2048411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75122252">
      <w:bodyDiv w:val="1"/>
      <w:marLeft w:val="0"/>
      <w:marRight w:val="0"/>
      <w:marTop w:val="0"/>
      <w:marBottom w:val="0"/>
      <w:divBdr>
        <w:top w:val="none" w:sz="0" w:space="0" w:color="auto"/>
        <w:left w:val="none" w:sz="0" w:space="0" w:color="auto"/>
        <w:bottom w:val="none" w:sz="0" w:space="0" w:color="auto"/>
        <w:right w:val="none" w:sz="0" w:space="0" w:color="auto"/>
      </w:divBdr>
    </w:div>
    <w:div w:id="915045631">
      <w:bodyDiv w:val="1"/>
      <w:marLeft w:val="0"/>
      <w:marRight w:val="0"/>
      <w:marTop w:val="0"/>
      <w:marBottom w:val="0"/>
      <w:divBdr>
        <w:top w:val="none" w:sz="0" w:space="0" w:color="auto"/>
        <w:left w:val="none" w:sz="0" w:space="0" w:color="auto"/>
        <w:bottom w:val="none" w:sz="0" w:space="0" w:color="auto"/>
        <w:right w:val="none" w:sz="0" w:space="0" w:color="auto"/>
      </w:divBdr>
      <w:divsChild>
        <w:div w:id="510024886">
          <w:marLeft w:val="0"/>
          <w:marRight w:val="0"/>
          <w:marTop w:val="0"/>
          <w:marBottom w:val="0"/>
          <w:divBdr>
            <w:top w:val="none" w:sz="0" w:space="0" w:color="auto"/>
            <w:left w:val="none" w:sz="0" w:space="0" w:color="auto"/>
            <w:bottom w:val="none" w:sz="0" w:space="0" w:color="auto"/>
            <w:right w:val="none" w:sz="0" w:space="0" w:color="auto"/>
          </w:divBdr>
          <w:divsChild>
            <w:div w:id="213154455">
              <w:marLeft w:val="0"/>
              <w:marRight w:val="0"/>
              <w:marTop w:val="0"/>
              <w:marBottom w:val="0"/>
              <w:divBdr>
                <w:top w:val="none" w:sz="0" w:space="0" w:color="auto"/>
                <w:left w:val="none" w:sz="0" w:space="0" w:color="auto"/>
                <w:bottom w:val="none" w:sz="0" w:space="0" w:color="auto"/>
                <w:right w:val="none" w:sz="0" w:space="0" w:color="auto"/>
              </w:divBdr>
            </w:div>
          </w:divsChild>
        </w:div>
        <w:div w:id="761416047">
          <w:marLeft w:val="0"/>
          <w:marRight w:val="0"/>
          <w:marTop w:val="0"/>
          <w:marBottom w:val="0"/>
          <w:divBdr>
            <w:top w:val="none" w:sz="0" w:space="0" w:color="auto"/>
            <w:left w:val="none" w:sz="0" w:space="0" w:color="auto"/>
            <w:bottom w:val="none" w:sz="0" w:space="0" w:color="auto"/>
            <w:right w:val="none" w:sz="0" w:space="0" w:color="auto"/>
          </w:divBdr>
          <w:divsChild>
            <w:div w:id="924729149">
              <w:marLeft w:val="0"/>
              <w:marRight w:val="0"/>
              <w:marTop w:val="0"/>
              <w:marBottom w:val="0"/>
              <w:divBdr>
                <w:top w:val="none" w:sz="0" w:space="0" w:color="auto"/>
                <w:left w:val="none" w:sz="0" w:space="0" w:color="auto"/>
                <w:bottom w:val="none" w:sz="0" w:space="0" w:color="auto"/>
                <w:right w:val="none" w:sz="0" w:space="0" w:color="auto"/>
              </w:divBdr>
              <w:divsChild>
                <w:div w:id="242179584">
                  <w:marLeft w:val="0"/>
                  <w:marRight w:val="0"/>
                  <w:marTop w:val="0"/>
                  <w:marBottom w:val="0"/>
                  <w:divBdr>
                    <w:top w:val="none" w:sz="0" w:space="0" w:color="auto"/>
                    <w:left w:val="none" w:sz="0" w:space="0" w:color="auto"/>
                    <w:bottom w:val="none" w:sz="0" w:space="0" w:color="auto"/>
                    <w:right w:val="none" w:sz="0" w:space="0" w:color="auto"/>
                  </w:divBdr>
                  <w:divsChild>
                    <w:div w:id="519245769">
                      <w:marLeft w:val="0"/>
                      <w:marRight w:val="0"/>
                      <w:marTop w:val="0"/>
                      <w:marBottom w:val="0"/>
                      <w:divBdr>
                        <w:top w:val="none" w:sz="0" w:space="0" w:color="auto"/>
                        <w:left w:val="none" w:sz="0" w:space="0" w:color="auto"/>
                        <w:bottom w:val="none" w:sz="0" w:space="0" w:color="auto"/>
                        <w:right w:val="none" w:sz="0" w:space="0" w:color="auto"/>
                      </w:divBdr>
                      <w:divsChild>
                        <w:div w:id="1293710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99254323">
      <w:bodyDiv w:val="1"/>
      <w:marLeft w:val="0"/>
      <w:marRight w:val="0"/>
      <w:marTop w:val="0"/>
      <w:marBottom w:val="0"/>
      <w:divBdr>
        <w:top w:val="none" w:sz="0" w:space="0" w:color="auto"/>
        <w:left w:val="none" w:sz="0" w:space="0" w:color="auto"/>
        <w:bottom w:val="none" w:sz="0" w:space="0" w:color="auto"/>
        <w:right w:val="none" w:sz="0" w:space="0" w:color="auto"/>
      </w:divBdr>
    </w:div>
    <w:div w:id="1498226938">
      <w:bodyDiv w:val="1"/>
      <w:marLeft w:val="0"/>
      <w:marRight w:val="0"/>
      <w:marTop w:val="0"/>
      <w:marBottom w:val="0"/>
      <w:divBdr>
        <w:top w:val="none" w:sz="0" w:space="0" w:color="auto"/>
        <w:left w:val="none" w:sz="0" w:space="0" w:color="auto"/>
        <w:bottom w:val="none" w:sz="0" w:space="0" w:color="auto"/>
        <w:right w:val="none" w:sz="0" w:space="0" w:color="auto"/>
      </w:divBdr>
    </w:div>
    <w:div w:id="1516458015">
      <w:bodyDiv w:val="1"/>
      <w:marLeft w:val="0"/>
      <w:marRight w:val="0"/>
      <w:marTop w:val="0"/>
      <w:marBottom w:val="0"/>
      <w:divBdr>
        <w:top w:val="none" w:sz="0" w:space="0" w:color="auto"/>
        <w:left w:val="none" w:sz="0" w:space="0" w:color="auto"/>
        <w:bottom w:val="none" w:sz="0" w:space="0" w:color="auto"/>
        <w:right w:val="none" w:sz="0" w:space="0" w:color="auto"/>
      </w:divBdr>
    </w:div>
    <w:div w:id="1651597342">
      <w:bodyDiv w:val="1"/>
      <w:marLeft w:val="0"/>
      <w:marRight w:val="0"/>
      <w:marTop w:val="0"/>
      <w:marBottom w:val="0"/>
      <w:divBdr>
        <w:top w:val="none" w:sz="0" w:space="0" w:color="auto"/>
        <w:left w:val="none" w:sz="0" w:space="0" w:color="auto"/>
        <w:bottom w:val="none" w:sz="0" w:space="0" w:color="auto"/>
        <w:right w:val="none" w:sz="0" w:space="0" w:color="auto"/>
      </w:divBdr>
    </w:div>
    <w:div w:id="1814364934">
      <w:bodyDiv w:val="1"/>
      <w:marLeft w:val="0"/>
      <w:marRight w:val="0"/>
      <w:marTop w:val="0"/>
      <w:marBottom w:val="0"/>
      <w:divBdr>
        <w:top w:val="none" w:sz="0" w:space="0" w:color="auto"/>
        <w:left w:val="none" w:sz="0" w:space="0" w:color="auto"/>
        <w:bottom w:val="none" w:sz="0" w:space="0" w:color="auto"/>
        <w:right w:val="none" w:sz="0" w:space="0" w:color="auto"/>
      </w:divBdr>
    </w:div>
    <w:div w:id="1985967213">
      <w:bodyDiv w:val="1"/>
      <w:marLeft w:val="0"/>
      <w:marRight w:val="0"/>
      <w:marTop w:val="0"/>
      <w:marBottom w:val="0"/>
      <w:divBdr>
        <w:top w:val="none" w:sz="0" w:space="0" w:color="auto"/>
        <w:left w:val="none" w:sz="0" w:space="0" w:color="auto"/>
        <w:bottom w:val="none" w:sz="0" w:space="0" w:color="auto"/>
        <w:right w:val="none" w:sz="0" w:space="0" w:color="auto"/>
      </w:divBdr>
    </w:div>
    <w:div w:id="203800002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youtube.com/@NASANightSkyNetwork/streams" TargetMode="External"/><Relationship Id="rId18" Type="http://schemas.openxmlformats.org/officeDocument/2006/relationships/hyperlink" Target="https://science.nasa.gov/skywatching/night-sky-network/" TargetMode="Externa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hyperlink" Target="https://nightsky.jpl.nasa.gov/events/"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hyperlink" Target="https://nightsky.jpl.nasa.gov/news/345/" TargetMode="External"/><Relationship Id="rId10" Type="http://schemas.openxmlformats.org/officeDocument/2006/relationships/image" Target="media/image2.jpe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nightsky.jpl.nasa.gov" TargetMode="External"/><Relationship Id="rId14" Type="http://schemas.openxmlformats.org/officeDocument/2006/relationships/hyperlink" Target="https://visitor.r20.constantcontact.com/manage/optin?v=0017ctxWPM9903kRVq6OginO0QdRqijpWrPTWdLDBXXZY44LpvczthRFUVcxCJ17FrUF912NLk0PV928bI0VNca5hdRjjDhZkr-A1Mdc7SB0a8%3D"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1908AB4-F464-4273-A957-8D51148B8A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1356</TotalTime>
  <Pages>4</Pages>
  <Words>874</Words>
  <Characters>4676</Characters>
  <Application>Microsoft Office Word</Application>
  <DocSecurity>0</DocSecurity>
  <Lines>80</Lines>
  <Paragraphs>25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5525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Katherine Troche</cp:lastModifiedBy>
  <cp:revision>293</cp:revision>
  <dcterms:created xsi:type="dcterms:W3CDTF">2023-09-19T04:04:00Z</dcterms:created>
  <dcterms:modified xsi:type="dcterms:W3CDTF">2024-12-18T20:54:00Z</dcterms:modified>
</cp:coreProperties>
</file>